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D5" w:rsidRPr="000D3BE0" w:rsidRDefault="00D47ED5" w:rsidP="00D47ED5">
      <w:pPr>
        <w:spacing w:after="0" w:line="240" w:lineRule="auto"/>
        <w:jc w:val="center"/>
        <w:rPr>
          <w:rFonts w:eastAsia="Times New Roman" w:cstheme="minorHAnsi"/>
          <w:b/>
          <w:bCs/>
          <w:sz w:val="24"/>
          <w:szCs w:val="24"/>
          <w:lang w:eastAsia="en-GB"/>
        </w:rPr>
      </w:pPr>
      <w:proofErr w:type="spellStart"/>
      <w:r>
        <w:rPr>
          <w:rFonts w:eastAsia="Times New Roman" w:cstheme="minorHAnsi"/>
          <w:b/>
          <w:bCs/>
          <w:sz w:val="24"/>
          <w:szCs w:val="24"/>
          <w:lang w:eastAsia="en-GB"/>
        </w:rPr>
        <w:t>CSD</w:t>
      </w:r>
      <w:proofErr w:type="spellEnd"/>
      <w:r>
        <w:rPr>
          <w:rFonts w:eastAsia="Times New Roman" w:cstheme="minorHAnsi"/>
          <w:b/>
          <w:bCs/>
          <w:sz w:val="24"/>
          <w:szCs w:val="24"/>
          <w:lang w:eastAsia="en-GB"/>
        </w:rPr>
        <w:t xml:space="preserve"> </w:t>
      </w:r>
      <w:r>
        <w:rPr>
          <w:rFonts w:eastAsia="Times New Roman" w:cstheme="minorHAnsi"/>
          <w:b/>
          <w:bCs/>
          <w:sz w:val="24"/>
          <w:szCs w:val="24"/>
          <w:lang w:eastAsia="en-GB"/>
        </w:rPr>
        <w:t>–</w:t>
      </w:r>
      <w:r>
        <w:rPr>
          <w:rFonts w:eastAsia="Times New Roman" w:cstheme="minorHAnsi"/>
          <w:b/>
          <w:bCs/>
          <w:sz w:val="24"/>
          <w:szCs w:val="24"/>
          <w:lang w:eastAsia="en-GB"/>
        </w:rPr>
        <w:t xml:space="preserve"> </w:t>
      </w:r>
      <w:r>
        <w:rPr>
          <w:rFonts w:eastAsia="Times New Roman" w:cstheme="minorHAnsi"/>
          <w:b/>
          <w:bCs/>
          <w:sz w:val="24"/>
          <w:szCs w:val="24"/>
          <w:lang w:eastAsia="en-GB"/>
        </w:rPr>
        <w:t xml:space="preserve">Mid-term </w:t>
      </w:r>
      <w:proofErr w:type="spellStart"/>
      <w:r w:rsidRPr="000D3BE0">
        <w:rPr>
          <w:rFonts w:eastAsia="Times New Roman" w:cstheme="minorHAnsi"/>
          <w:b/>
          <w:bCs/>
          <w:sz w:val="24"/>
          <w:szCs w:val="24"/>
          <w:lang w:eastAsia="en-GB"/>
        </w:rPr>
        <w:t>ePortfolio</w:t>
      </w:r>
      <w:proofErr w:type="spellEnd"/>
      <w:r w:rsidRPr="000D3BE0">
        <w:rPr>
          <w:rFonts w:eastAsia="Times New Roman" w:cstheme="minorHAnsi"/>
          <w:b/>
          <w:bCs/>
          <w:sz w:val="24"/>
          <w:szCs w:val="24"/>
          <w:lang w:eastAsia="en-GB"/>
        </w:rPr>
        <w:t xml:space="preserve"> assessment (</w:t>
      </w:r>
      <w:proofErr w:type="spellStart"/>
      <w:r w:rsidRPr="000D3BE0">
        <w:rPr>
          <w:rFonts w:eastAsia="Times New Roman" w:cstheme="minorHAnsi"/>
          <w:b/>
          <w:bCs/>
          <w:sz w:val="24"/>
          <w:szCs w:val="24"/>
          <w:lang w:eastAsia="en-GB"/>
        </w:rPr>
        <w:t>eP</w:t>
      </w:r>
      <w:r>
        <w:rPr>
          <w:rFonts w:eastAsia="Times New Roman" w:cstheme="minorHAnsi"/>
          <w:b/>
          <w:bCs/>
          <w:sz w:val="24"/>
          <w:szCs w:val="24"/>
          <w:lang w:eastAsia="en-GB"/>
        </w:rPr>
        <w:t>1</w:t>
      </w:r>
      <w:proofErr w:type="spellEnd"/>
      <w:r w:rsidRPr="000D3BE0">
        <w:rPr>
          <w:rFonts w:eastAsia="Times New Roman" w:cstheme="minorHAnsi"/>
          <w:b/>
          <w:bCs/>
          <w:sz w:val="24"/>
          <w:szCs w:val="24"/>
          <w:lang w:eastAsia="en-GB"/>
        </w:rPr>
        <w:t>)</w:t>
      </w:r>
    </w:p>
    <w:p w:rsidR="00D47ED5" w:rsidRPr="000D3BE0" w:rsidRDefault="00D47ED5" w:rsidP="00D47ED5">
      <w:pPr>
        <w:spacing w:after="0" w:line="240" w:lineRule="auto"/>
        <w:jc w:val="center"/>
        <w:rPr>
          <w:rFonts w:eastAsia="Times New Roman" w:cstheme="minorHAnsi"/>
          <w:b/>
          <w:bCs/>
          <w:sz w:val="24"/>
          <w:szCs w:val="24"/>
          <w:lang w:eastAsia="en-GB"/>
        </w:rPr>
      </w:pPr>
    </w:p>
    <w:p w:rsidR="00D47ED5" w:rsidRPr="000D3BE0" w:rsidRDefault="00D47ED5" w:rsidP="00D47ED5">
      <w:pPr>
        <w:jc w:val="right"/>
        <w:rPr>
          <w:rFonts w:eastAsia="Times New Roman" w:cstheme="minorHAnsi"/>
          <w:bCs/>
          <w:sz w:val="24"/>
          <w:szCs w:val="24"/>
          <w:lang w:eastAsia="en-GB"/>
        </w:rPr>
      </w:pPr>
      <w:r w:rsidRPr="000D3BE0">
        <w:rPr>
          <w:rFonts w:eastAsia="Times New Roman" w:cstheme="minorHAnsi"/>
          <w:bCs/>
          <w:sz w:val="24"/>
          <w:szCs w:val="24"/>
          <w:lang w:eastAsia="en-GB"/>
        </w:rPr>
        <w:t>Cooperative group: ____________</w:t>
      </w:r>
    </w:p>
    <w:tbl>
      <w:tblPr>
        <w:tblW w:w="4991" w:type="pct"/>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8"/>
        <w:gridCol w:w="5604"/>
        <w:gridCol w:w="1639"/>
        <w:gridCol w:w="1246"/>
      </w:tblGrid>
      <w:tr w:rsidR="00D47ED5" w:rsidRPr="000D3BE0" w:rsidTr="00D47ED5">
        <w:trPr>
          <w:tblCellSpacing w:w="15" w:type="dxa"/>
        </w:trPr>
        <w:tc>
          <w:tcPr>
            <w:tcW w:w="2024" w:type="dxa"/>
            <w:hideMark/>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b/>
                <w:bCs/>
                <w:sz w:val="24"/>
                <w:szCs w:val="24"/>
                <w:lang w:eastAsia="en-GB"/>
              </w:rPr>
              <w:t>Items</w:t>
            </w:r>
          </w:p>
        </w:tc>
        <w:tc>
          <w:tcPr>
            <w:tcW w:w="5573" w:type="dxa"/>
            <w:hideMark/>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b/>
                <w:bCs/>
                <w:sz w:val="24"/>
                <w:szCs w:val="24"/>
                <w:lang w:eastAsia="en-GB"/>
              </w:rPr>
              <w:t>Definitions</w:t>
            </w:r>
          </w:p>
        </w:tc>
        <w:tc>
          <w:tcPr>
            <w:tcW w:w="1609" w:type="dxa"/>
          </w:tcPr>
          <w:p w:rsidR="00D47ED5" w:rsidRPr="000D3BE0" w:rsidRDefault="00D47ED5" w:rsidP="00D47ED5">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Suggested m</w:t>
            </w:r>
            <w:r w:rsidRPr="000D3BE0">
              <w:rPr>
                <w:rFonts w:eastAsia="Times New Roman" w:cstheme="minorHAnsi"/>
                <w:b/>
                <w:bCs/>
                <w:sz w:val="24"/>
                <w:szCs w:val="24"/>
                <w:lang w:eastAsia="en-GB"/>
              </w:rPr>
              <w:t>arks (*)</w:t>
            </w:r>
          </w:p>
        </w:tc>
        <w:tc>
          <w:tcPr>
            <w:tcW w:w="1201" w:type="dxa"/>
          </w:tcPr>
          <w:p w:rsidR="00D47ED5" w:rsidRPr="000D3BE0" w:rsidRDefault="00D47ED5" w:rsidP="008C54C1">
            <w:pPr>
              <w:spacing w:after="0" w:line="240" w:lineRule="auto"/>
              <w:rPr>
                <w:rFonts w:eastAsia="Times New Roman" w:cstheme="minorHAnsi"/>
                <w:b/>
                <w:bCs/>
                <w:sz w:val="24"/>
                <w:szCs w:val="24"/>
                <w:lang w:eastAsia="en-GB"/>
              </w:rPr>
            </w:pPr>
            <w:r w:rsidRPr="000D3BE0">
              <w:rPr>
                <w:rFonts w:eastAsia="Times New Roman" w:cstheme="minorHAnsi"/>
                <w:b/>
                <w:bCs/>
                <w:sz w:val="24"/>
                <w:szCs w:val="24"/>
                <w:lang w:eastAsia="en-GB"/>
              </w:rPr>
              <w:t>Your assessment</w:t>
            </w:r>
          </w:p>
        </w:tc>
      </w:tr>
      <w:tr w:rsidR="00D47ED5" w:rsidRPr="000D3BE0" w:rsidTr="008C54C1">
        <w:trPr>
          <w:tblCellSpacing w:w="15" w:type="dxa"/>
        </w:trPr>
        <w:tc>
          <w:tcPr>
            <w:tcW w:w="2027" w:type="dxa"/>
            <w:hideMark/>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 xml:space="preserve">Reflection </w:t>
            </w:r>
          </w:p>
        </w:tc>
        <w:tc>
          <w:tcPr>
            <w:tcW w:w="5598" w:type="dxa"/>
            <w:hideMark/>
          </w:tcPr>
          <w:p w:rsidR="00D47ED5" w:rsidRPr="000D3BE0" w:rsidRDefault="00D47ED5" w:rsidP="008C54C1">
            <w:pPr>
              <w:spacing w:after="0" w:line="240" w:lineRule="auto"/>
              <w:rPr>
                <w:rFonts w:eastAsia="Times New Roman" w:cstheme="minorHAnsi"/>
                <w:szCs w:val="24"/>
                <w:lang w:eastAsia="en-GB"/>
              </w:rPr>
            </w:pPr>
            <w:r w:rsidRPr="000D3BE0">
              <w:rPr>
                <w:rFonts w:eastAsia="Times New Roman" w:cstheme="minorHAnsi"/>
                <w:szCs w:val="24"/>
                <w:lang w:eastAsia="en-GB"/>
              </w:rPr>
              <w:t xml:space="preserve">Your written thoughts about the course, the exercises, tests, learning, cooperative group work organisation, etc., in the reflection section of the </w:t>
            </w:r>
            <w:proofErr w:type="spellStart"/>
            <w:r w:rsidRPr="000D3BE0">
              <w:rPr>
                <w:rFonts w:eastAsia="Times New Roman" w:cstheme="minorHAnsi"/>
                <w:szCs w:val="24"/>
                <w:lang w:eastAsia="en-GB"/>
              </w:rPr>
              <w:t>ePortfolio</w:t>
            </w:r>
            <w:proofErr w:type="spellEnd"/>
            <w:r w:rsidRPr="000D3BE0">
              <w:rPr>
                <w:rFonts w:eastAsia="Times New Roman" w:cstheme="minorHAnsi"/>
                <w:szCs w:val="24"/>
                <w:lang w:eastAsia="en-GB"/>
              </w:rPr>
              <w:t xml:space="preserve">. </w:t>
            </w:r>
          </w:p>
        </w:tc>
        <w:tc>
          <w:tcPr>
            <w:tcW w:w="1612" w:type="dxa"/>
          </w:tcPr>
          <w:p w:rsidR="00D47ED5" w:rsidRPr="000D3BE0" w:rsidRDefault="00D47ED5" w:rsidP="008C54C1">
            <w:pPr>
              <w:spacing w:after="0" w:line="240" w:lineRule="auto"/>
              <w:jc w:val="right"/>
              <w:rPr>
                <w:rFonts w:eastAsia="Times New Roman" w:cstheme="minorHAnsi"/>
                <w:sz w:val="24"/>
                <w:szCs w:val="24"/>
                <w:lang w:eastAsia="en-GB"/>
              </w:rPr>
            </w:pPr>
            <w:proofErr w:type="spellStart"/>
            <w:r w:rsidRPr="000D3BE0">
              <w:rPr>
                <w:rFonts w:eastAsia="Times New Roman" w:cstheme="minorHAnsi"/>
                <w:sz w:val="24"/>
                <w:szCs w:val="24"/>
                <w:lang w:eastAsia="en-GB"/>
              </w:rPr>
              <w:t>2p</w:t>
            </w:r>
            <w:proofErr w:type="spellEnd"/>
          </w:p>
        </w:tc>
        <w:tc>
          <w:tcPr>
            <w:tcW w:w="1170"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8C54C1">
        <w:trPr>
          <w:tblCellSpacing w:w="15" w:type="dxa"/>
        </w:trPr>
        <w:tc>
          <w:tcPr>
            <w:tcW w:w="2027" w:type="dxa"/>
            <w:hideMark/>
          </w:tcPr>
          <w:p w:rsidR="00D47ED5" w:rsidRPr="000D3BE0" w:rsidRDefault="00D47ED5" w:rsidP="008C54C1">
            <w:pPr>
              <w:spacing w:after="0" w:line="240" w:lineRule="auto"/>
              <w:rPr>
                <w:rFonts w:eastAsia="Times New Roman" w:cstheme="minorHAnsi"/>
                <w:sz w:val="24"/>
                <w:szCs w:val="24"/>
                <w:lang w:eastAsia="en-GB"/>
              </w:rPr>
            </w:pPr>
            <w:proofErr w:type="spellStart"/>
            <w:r w:rsidRPr="000D3BE0">
              <w:rPr>
                <w:rFonts w:eastAsia="Times New Roman" w:cstheme="minorHAnsi"/>
                <w:sz w:val="24"/>
                <w:szCs w:val="24"/>
                <w:lang w:eastAsia="en-GB"/>
              </w:rPr>
              <w:t>P1</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P2</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P3</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P4</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P5</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P6</w:t>
            </w:r>
            <w:proofErr w:type="spellEnd"/>
          </w:p>
        </w:tc>
        <w:tc>
          <w:tcPr>
            <w:tcW w:w="5598" w:type="dxa"/>
            <w:hideMark/>
          </w:tcPr>
          <w:p w:rsidR="00D47ED5" w:rsidRPr="000D3BE0" w:rsidRDefault="00D47ED5" w:rsidP="008C54C1">
            <w:pPr>
              <w:spacing w:after="0" w:line="240" w:lineRule="auto"/>
              <w:rPr>
                <w:rFonts w:eastAsia="Times New Roman" w:cstheme="minorHAnsi"/>
                <w:szCs w:val="24"/>
                <w:lang w:eastAsia="en-GB"/>
              </w:rPr>
            </w:pPr>
            <w:r w:rsidRPr="000D3BE0">
              <w:rPr>
                <w:rFonts w:eastAsia="Times New Roman" w:cstheme="minorHAnsi"/>
                <w:szCs w:val="24"/>
                <w:lang w:eastAsia="en-GB"/>
              </w:rPr>
              <w:t xml:space="preserve">The upload of your exercises, assignments, corrections, projects, etc. This final term </w:t>
            </w:r>
            <w:proofErr w:type="spellStart"/>
            <w:r w:rsidRPr="000D3BE0">
              <w:rPr>
                <w:rFonts w:eastAsia="Times New Roman" w:cstheme="minorHAnsi"/>
                <w:szCs w:val="24"/>
                <w:lang w:eastAsia="en-GB"/>
              </w:rPr>
              <w:t>ePortfolio</w:t>
            </w:r>
            <w:proofErr w:type="spellEnd"/>
            <w:r w:rsidRPr="000D3BE0">
              <w:rPr>
                <w:rFonts w:eastAsia="Times New Roman" w:cstheme="minorHAnsi"/>
                <w:szCs w:val="24"/>
                <w:lang w:eastAsia="en-GB"/>
              </w:rPr>
              <w:t xml:space="preserve"> revision has to include all about the projects and the way you executed and discussed them in class with your team mates and the instructor (specifications, planning, development and testing)</w:t>
            </w:r>
          </w:p>
        </w:tc>
        <w:tc>
          <w:tcPr>
            <w:tcW w:w="1612" w:type="dxa"/>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 xml:space="preserve">Scanned sheets and zipped projects        </w:t>
            </w:r>
            <w:r>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3p</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0.5p</w:t>
            </w:r>
            <w:proofErr w:type="spellEnd"/>
            <w:r w:rsidRPr="000D3BE0">
              <w:rPr>
                <w:rFonts w:eastAsia="Times New Roman" w:cstheme="minorHAnsi"/>
                <w:sz w:val="24"/>
                <w:szCs w:val="24"/>
                <w:lang w:eastAsia="en-GB"/>
              </w:rPr>
              <w:t xml:space="preserve"> per problem)</w:t>
            </w:r>
          </w:p>
        </w:tc>
        <w:tc>
          <w:tcPr>
            <w:tcW w:w="1170"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blCellSpacing w:w="15" w:type="dxa"/>
        </w:trPr>
        <w:tc>
          <w:tcPr>
            <w:tcW w:w="2024" w:type="dxa"/>
            <w:hideMark/>
          </w:tcPr>
          <w:p w:rsidR="00D47ED5" w:rsidRPr="000D3BE0" w:rsidRDefault="00D47ED5" w:rsidP="008C54C1">
            <w:pPr>
              <w:spacing w:after="0" w:line="240" w:lineRule="auto"/>
              <w:rPr>
                <w:rFonts w:eastAsia="Times New Roman" w:cstheme="minorHAnsi"/>
                <w:sz w:val="24"/>
                <w:szCs w:val="24"/>
                <w:lang w:eastAsia="en-GB"/>
              </w:rPr>
            </w:pPr>
            <w:proofErr w:type="spellStart"/>
            <w:r w:rsidRPr="000D3BE0">
              <w:rPr>
                <w:rFonts w:eastAsia="Times New Roman" w:cstheme="minorHAnsi"/>
                <w:sz w:val="24"/>
                <w:szCs w:val="24"/>
                <w:lang w:eastAsia="en-GB"/>
              </w:rPr>
              <w:t>P7</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P8</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P9</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P10</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P11</w:t>
            </w:r>
            <w:proofErr w:type="spellEnd"/>
            <w:r w:rsidRPr="000D3BE0">
              <w:rPr>
                <w:rFonts w:eastAsia="Times New Roman" w:cstheme="minorHAnsi"/>
                <w:sz w:val="24"/>
                <w:szCs w:val="24"/>
                <w:lang w:eastAsia="en-GB"/>
              </w:rPr>
              <w:t xml:space="preserve">, </w:t>
            </w:r>
            <w:proofErr w:type="spellStart"/>
            <w:r w:rsidRPr="000D3BE0">
              <w:rPr>
                <w:rFonts w:eastAsia="Times New Roman" w:cstheme="minorHAnsi"/>
                <w:sz w:val="24"/>
                <w:szCs w:val="24"/>
                <w:lang w:eastAsia="en-GB"/>
              </w:rPr>
              <w:t>P12</w:t>
            </w:r>
            <w:proofErr w:type="spellEnd"/>
          </w:p>
        </w:tc>
        <w:tc>
          <w:tcPr>
            <w:tcW w:w="5573" w:type="dxa"/>
          </w:tcPr>
          <w:p w:rsidR="00D47ED5" w:rsidRPr="000D3BE0" w:rsidRDefault="00D47ED5" w:rsidP="008C54C1">
            <w:pPr>
              <w:spacing w:after="0" w:line="240" w:lineRule="auto"/>
              <w:rPr>
                <w:rFonts w:eastAsia="Times New Roman" w:cstheme="minorHAnsi"/>
                <w:szCs w:val="24"/>
                <w:lang w:eastAsia="en-GB"/>
              </w:rPr>
            </w:pPr>
          </w:p>
        </w:tc>
        <w:tc>
          <w:tcPr>
            <w:tcW w:w="1609" w:type="dxa"/>
          </w:tcPr>
          <w:p w:rsidR="00D47ED5" w:rsidRPr="000D3BE0" w:rsidRDefault="00D47ED5" w:rsidP="008C54C1">
            <w:pPr>
              <w:spacing w:after="0" w:line="240" w:lineRule="auto"/>
              <w:rPr>
                <w:rFonts w:eastAsia="Times New Roman" w:cstheme="minorHAnsi"/>
                <w:sz w:val="24"/>
                <w:szCs w:val="24"/>
                <w:lang w:eastAsia="en-GB"/>
              </w:rPr>
            </w:pPr>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blCellSpacing w:w="15" w:type="dxa"/>
        </w:trPr>
        <w:tc>
          <w:tcPr>
            <w:tcW w:w="2024" w:type="dxa"/>
            <w:hideMark/>
          </w:tcPr>
          <w:p w:rsidR="00D47ED5" w:rsidRPr="000D3BE0" w:rsidRDefault="00D47ED5" w:rsidP="008C54C1">
            <w:pPr>
              <w:spacing w:after="0" w:line="240" w:lineRule="auto"/>
              <w:rPr>
                <w:rFonts w:eastAsia="Times New Roman" w:cstheme="minorHAnsi"/>
                <w:sz w:val="24"/>
                <w:szCs w:val="24"/>
                <w:lang w:eastAsia="en-GB"/>
              </w:rPr>
            </w:pPr>
            <w:proofErr w:type="spellStart"/>
            <w:r w:rsidRPr="000D3BE0">
              <w:rPr>
                <w:rFonts w:eastAsia="Times New Roman" w:cstheme="minorHAnsi"/>
                <w:sz w:val="24"/>
                <w:szCs w:val="24"/>
                <w:lang w:eastAsia="en-GB"/>
              </w:rPr>
              <w:t>Oral_P</w:t>
            </w:r>
            <w:proofErr w:type="spellEnd"/>
          </w:p>
        </w:tc>
        <w:tc>
          <w:tcPr>
            <w:tcW w:w="5573" w:type="dxa"/>
          </w:tcPr>
          <w:p w:rsidR="00D47ED5" w:rsidRPr="000D3BE0" w:rsidRDefault="00D47ED5" w:rsidP="008C54C1">
            <w:pPr>
              <w:spacing w:after="0" w:line="240" w:lineRule="auto"/>
              <w:rPr>
                <w:rFonts w:eastAsia="Times New Roman" w:cstheme="minorHAnsi"/>
                <w:szCs w:val="24"/>
                <w:lang w:eastAsia="en-GB"/>
              </w:rPr>
            </w:pPr>
          </w:p>
        </w:tc>
        <w:tc>
          <w:tcPr>
            <w:tcW w:w="1609" w:type="dxa"/>
          </w:tcPr>
          <w:p w:rsidR="00D47ED5" w:rsidRPr="000D3BE0" w:rsidRDefault="00D47ED5" w:rsidP="008C54C1">
            <w:pPr>
              <w:spacing w:after="0" w:line="240" w:lineRule="auto"/>
              <w:rPr>
                <w:rFonts w:eastAsia="Times New Roman" w:cstheme="minorHAnsi"/>
                <w:sz w:val="24"/>
                <w:szCs w:val="24"/>
                <w:lang w:eastAsia="en-GB"/>
              </w:rPr>
            </w:pPr>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blCellSpacing w:w="15" w:type="dxa"/>
        </w:trPr>
        <w:tc>
          <w:tcPr>
            <w:tcW w:w="2024" w:type="dxa"/>
            <w:hideMark/>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Extra content</w:t>
            </w:r>
          </w:p>
        </w:tc>
        <w:tc>
          <w:tcPr>
            <w:tcW w:w="5573" w:type="dxa"/>
            <w:hideMark/>
          </w:tcPr>
          <w:p w:rsidR="00D47ED5" w:rsidRPr="000D3BE0" w:rsidRDefault="00D47ED5" w:rsidP="008C54C1">
            <w:pPr>
              <w:spacing w:after="0" w:line="240" w:lineRule="auto"/>
              <w:rPr>
                <w:rFonts w:eastAsia="Times New Roman" w:cstheme="minorHAnsi"/>
                <w:szCs w:val="24"/>
                <w:lang w:eastAsia="en-GB"/>
              </w:rPr>
            </w:pPr>
            <w:r w:rsidRPr="000D3BE0">
              <w:rPr>
                <w:rFonts w:eastAsia="Times New Roman" w:cstheme="minorHAnsi"/>
                <w:szCs w:val="24"/>
                <w:lang w:eastAsia="en-GB"/>
              </w:rPr>
              <w:t>Materials scanned from class notes, links to web pages with subject-related content which have been used to document and study the course. Q&amp;A and entries on the course's blog.</w:t>
            </w:r>
          </w:p>
        </w:tc>
        <w:tc>
          <w:tcPr>
            <w:tcW w:w="1609" w:type="dxa"/>
          </w:tcPr>
          <w:p w:rsidR="00D47ED5" w:rsidRPr="000D3BE0" w:rsidRDefault="00D47ED5" w:rsidP="008C54C1">
            <w:pPr>
              <w:spacing w:after="0" w:line="240" w:lineRule="auto"/>
              <w:jc w:val="right"/>
              <w:rPr>
                <w:rFonts w:eastAsia="Times New Roman" w:cstheme="minorHAnsi"/>
                <w:sz w:val="24"/>
                <w:szCs w:val="24"/>
                <w:lang w:eastAsia="en-GB"/>
              </w:rPr>
            </w:pPr>
            <w:proofErr w:type="spellStart"/>
            <w:r w:rsidRPr="000D3BE0">
              <w:rPr>
                <w:rFonts w:eastAsia="Times New Roman" w:cstheme="minorHAnsi"/>
                <w:sz w:val="24"/>
                <w:szCs w:val="24"/>
                <w:lang w:eastAsia="en-GB"/>
              </w:rPr>
              <w:t>1p</w:t>
            </w:r>
            <w:proofErr w:type="spellEnd"/>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blCellSpacing w:w="15" w:type="dxa"/>
        </w:trPr>
        <w:tc>
          <w:tcPr>
            <w:tcW w:w="2024" w:type="dxa"/>
            <w:hideMark/>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 xml:space="preserve">Tests  </w:t>
            </w:r>
            <w:proofErr w:type="spellStart"/>
            <w:r w:rsidRPr="000D3BE0">
              <w:rPr>
                <w:rFonts w:eastAsia="Times New Roman" w:cstheme="minorHAnsi"/>
                <w:sz w:val="24"/>
                <w:szCs w:val="24"/>
                <w:lang w:eastAsia="en-GB"/>
              </w:rPr>
              <w:t>IT1</w:t>
            </w:r>
            <w:proofErr w:type="spellEnd"/>
            <w:r w:rsidRPr="000D3BE0">
              <w:rPr>
                <w:rFonts w:eastAsia="Times New Roman" w:cstheme="minorHAnsi"/>
                <w:sz w:val="24"/>
                <w:szCs w:val="24"/>
                <w:lang w:eastAsia="en-GB"/>
              </w:rPr>
              <w:t xml:space="preserve"> </w:t>
            </w:r>
          </w:p>
        </w:tc>
        <w:tc>
          <w:tcPr>
            <w:tcW w:w="5573" w:type="dxa"/>
            <w:hideMark/>
          </w:tcPr>
          <w:p w:rsidR="00D47ED5" w:rsidRPr="000D3BE0" w:rsidRDefault="00D47ED5" w:rsidP="008C54C1">
            <w:pPr>
              <w:spacing w:after="0" w:line="240" w:lineRule="auto"/>
              <w:rPr>
                <w:rFonts w:eastAsia="Times New Roman" w:cstheme="minorHAnsi"/>
                <w:szCs w:val="24"/>
                <w:lang w:eastAsia="en-GB"/>
              </w:rPr>
            </w:pPr>
            <w:r w:rsidRPr="000D3BE0">
              <w:rPr>
                <w:rFonts w:eastAsia="Times New Roman" w:cstheme="minorHAnsi"/>
                <w:szCs w:val="24"/>
                <w:lang w:eastAsia="en-GB"/>
              </w:rPr>
              <w:t>Scanned solutions of every group member, and comments or opinions. </w:t>
            </w:r>
          </w:p>
        </w:tc>
        <w:tc>
          <w:tcPr>
            <w:tcW w:w="1609" w:type="dxa"/>
          </w:tcPr>
          <w:p w:rsidR="00D47ED5" w:rsidRPr="000D3BE0" w:rsidRDefault="00D47ED5" w:rsidP="00D47ED5">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 xml:space="preserve">If all the group  members has included the exams:        </w:t>
            </w:r>
            <w:r>
              <w:rPr>
                <w:rFonts w:eastAsia="Times New Roman" w:cstheme="minorHAnsi"/>
                <w:sz w:val="24"/>
                <w:szCs w:val="24"/>
                <w:lang w:eastAsia="en-GB"/>
              </w:rPr>
              <w:t xml:space="preserve">   </w:t>
            </w:r>
            <w:bookmarkStart w:id="0" w:name="_GoBack"/>
            <w:bookmarkEnd w:id="0"/>
            <w:proofErr w:type="spellStart"/>
            <w:r>
              <w:rPr>
                <w:rFonts w:eastAsia="Times New Roman" w:cstheme="minorHAnsi"/>
                <w:sz w:val="24"/>
                <w:szCs w:val="24"/>
                <w:lang w:eastAsia="en-GB"/>
              </w:rPr>
              <w:t>1</w:t>
            </w:r>
            <w:r w:rsidRPr="000D3BE0">
              <w:rPr>
                <w:rFonts w:eastAsia="Times New Roman" w:cstheme="minorHAnsi"/>
                <w:sz w:val="24"/>
                <w:szCs w:val="24"/>
                <w:lang w:eastAsia="en-GB"/>
              </w:rPr>
              <w:t>p</w:t>
            </w:r>
            <w:proofErr w:type="spellEnd"/>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rHeight w:val="733"/>
          <w:tblCellSpacing w:w="15" w:type="dxa"/>
        </w:trPr>
        <w:tc>
          <w:tcPr>
            <w:tcW w:w="2024" w:type="dxa"/>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 xml:space="preserve">Tests  </w:t>
            </w:r>
            <w:proofErr w:type="spellStart"/>
            <w:r w:rsidRPr="000D3BE0">
              <w:rPr>
                <w:rFonts w:eastAsia="Times New Roman" w:cstheme="minorHAnsi"/>
                <w:sz w:val="24"/>
                <w:szCs w:val="24"/>
                <w:lang w:eastAsia="en-GB"/>
              </w:rPr>
              <w:t>IT2</w:t>
            </w:r>
            <w:proofErr w:type="spellEnd"/>
            <w:r w:rsidRPr="000D3BE0">
              <w:rPr>
                <w:rFonts w:eastAsia="Times New Roman" w:cstheme="minorHAnsi"/>
                <w:sz w:val="24"/>
                <w:szCs w:val="24"/>
                <w:lang w:eastAsia="en-GB"/>
              </w:rPr>
              <w:t xml:space="preserve"> and </w:t>
            </w:r>
            <w:proofErr w:type="spellStart"/>
            <w:r w:rsidRPr="000D3BE0">
              <w:rPr>
                <w:rFonts w:eastAsia="Times New Roman" w:cstheme="minorHAnsi"/>
                <w:sz w:val="24"/>
                <w:szCs w:val="24"/>
                <w:lang w:eastAsia="en-GB"/>
              </w:rPr>
              <w:t>IT3</w:t>
            </w:r>
            <w:proofErr w:type="spellEnd"/>
          </w:p>
        </w:tc>
        <w:tc>
          <w:tcPr>
            <w:tcW w:w="5573" w:type="dxa"/>
          </w:tcPr>
          <w:p w:rsidR="00D47ED5" w:rsidRPr="000D3BE0" w:rsidRDefault="00D47ED5" w:rsidP="008C54C1">
            <w:pPr>
              <w:spacing w:after="0" w:line="240" w:lineRule="auto"/>
              <w:rPr>
                <w:rFonts w:eastAsia="Times New Roman" w:cstheme="minorHAnsi"/>
                <w:szCs w:val="24"/>
                <w:lang w:eastAsia="en-GB"/>
              </w:rPr>
            </w:pPr>
          </w:p>
        </w:tc>
        <w:tc>
          <w:tcPr>
            <w:tcW w:w="1609" w:type="dxa"/>
          </w:tcPr>
          <w:p w:rsidR="00D47ED5" w:rsidRPr="000D3BE0" w:rsidRDefault="00D47ED5" w:rsidP="00D47ED5">
            <w:pPr>
              <w:spacing w:after="0" w:line="240" w:lineRule="auto"/>
              <w:rPr>
                <w:rFonts w:eastAsia="Times New Roman" w:cstheme="minorHAnsi"/>
                <w:sz w:val="24"/>
                <w:szCs w:val="24"/>
                <w:lang w:eastAsia="en-GB"/>
              </w:rPr>
            </w:pPr>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blCellSpacing w:w="15" w:type="dxa"/>
        </w:trPr>
        <w:tc>
          <w:tcPr>
            <w:tcW w:w="2024" w:type="dxa"/>
            <w:hideMark/>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 Study time</w:t>
            </w:r>
          </w:p>
        </w:tc>
        <w:tc>
          <w:tcPr>
            <w:tcW w:w="5573" w:type="dxa"/>
            <w:hideMark/>
          </w:tcPr>
          <w:p w:rsidR="00D47ED5" w:rsidRPr="000D3BE0" w:rsidRDefault="00D47ED5" w:rsidP="008C54C1">
            <w:pPr>
              <w:spacing w:after="0" w:line="240" w:lineRule="auto"/>
              <w:rPr>
                <w:rFonts w:eastAsia="Times New Roman" w:cstheme="minorHAnsi"/>
                <w:szCs w:val="24"/>
                <w:lang w:eastAsia="en-GB"/>
              </w:rPr>
            </w:pPr>
            <w:r w:rsidRPr="000D3BE0">
              <w:rPr>
                <w:rFonts w:eastAsia="Times New Roman" w:cstheme="minorHAnsi"/>
                <w:szCs w:val="24"/>
                <w:lang w:eastAsia="en-GB"/>
              </w:rPr>
              <w:t xml:space="preserve">The graphic chart updated with your study time up to the sixth week of the course. </w:t>
            </w:r>
          </w:p>
        </w:tc>
        <w:tc>
          <w:tcPr>
            <w:tcW w:w="1609" w:type="dxa"/>
          </w:tcPr>
          <w:p w:rsidR="00D47ED5" w:rsidRPr="000D3BE0" w:rsidRDefault="00D47ED5" w:rsidP="008C54C1">
            <w:pPr>
              <w:spacing w:after="0" w:line="240" w:lineRule="auto"/>
              <w:jc w:val="right"/>
              <w:rPr>
                <w:rFonts w:eastAsia="Times New Roman" w:cstheme="minorHAnsi"/>
                <w:sz w:val="24"/>
                <w:szCs w:val="24"/>
                <w:lang w:eastAsia="en-GB"/>
              </w:rPr>
            </w:pPr>
            <w:proofErr w:type="spellStart"/>
            <w:r>
              <w:rPr>
                <w:rFonts w:eastAsia="Times New Roman" w:cstheme="minorHAnsi"/>
                <w:sz w:val="24"/>
                <w:szCs w:val="24"/>
                <w:lang w:eastAsia="en-GB"/>
              </w:rPr>
              <w:t>2</w:t>
            </w:r>
            <w:r w:rsidRPr="000D3BE0">
              <w:rPr>
                <w:rFonts w:eastAsia="Times New Roman" w:cstheme="minorHAnsi"/>
                <w:sz w:val="24"/>
                <w:szCs w:val="24"/>
                <w:lang w:eastAsia="en-GB"/>
              </w:rPr>
              <w:t>p</w:t>
            </w:r>
            <w:proofErr w:type="spellEnd"/>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blCellSpacing w:w="15" w:type="dxa"/>
        </w:trPr>
        <w:tc>
          <w:tcPr>
            <w:tcW w:w="2024" w:type="dxa"/>
            <w:hideMark/>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 xml:space="preserve">Customisation </w:t>
            </w:r>
          </w:p>
        </w:tc>
        <w:tc>
          <w:tcPr>
            <w:tcW w:w="5573" w:type="dxa"/>
            <w:hideMark/>
          </w:tcPr>
          <w:p w:rsidR="00D47ED5" w:rsidRPr="000D3BE0" w:rsidRDefault="00D47ED5" w:rsidP="008C54C1">
            <w:pPr>
              <w:spacing w:after="0" w:line="240" w:lineRule="auto"/>
              <w:rPr>
                <w:rFonts w:eastAsia="Times New Roman" w:cstheme="minorHAnsi"/>
                <w:szCs w:val="24"/>
                <w:lang w:eastAsia="en-GB"/>
              </w:rPr>
            </w:pPr>
            <w:r w:rsidRPr="000D3BE0">
              <w:rPr>
                <w:rFonts w:eastAsia="Times New Roman" w:cstheme="minorHAnsi"/>
                <w:szCs w:val="24"/>
                <w:lang w:eastAsia="en-GB"/>
              </w:rPr>
              <w:t xml:space="preserve">To tailor your </w:t>
            </w:r>
            <w:proofErr w:type="spellStart"/>
            <w:r w:rsidRPr="000D3BE0">
              <w:rPr>
                <w:rFonts w:eastAsia="Times New Roman" w:cstheme="minorHAnsi"/>
                <w:szCs w:val="24"/>
                <w:lang w:eastAsia="en-GB"/>
              </w:rPr>
              <w:t>ePortfolio</w:t>
            </w:r>
            <w:proofErr w:type="spellEnd"/>
            <w:r w:rsidRPr="000D3BE0">
              <w:rPr>
                <w:rFonts w:eastAsia="Times New Roman" w:cstheme="minorHAnsi"/>
                <w:szCs w:val="24"/>
                <w:lang w:eastAsia="en-GB"/>
              </w:rPr>
              <w:t xml:space="preserve"> pages to better express your work and identity: colours, templates, comments, discussions, The idea is to modify the general given template to suit your needs.</w:t>
            </w:r>
          </w:p>
        </w:tc>
        <w:tc>
          <w:tcPr>
            <w:tcW w:w="1609" w:type="dxa"/>
          </w:tcPr>
          <w:p w:rsidR="00D47ED5" w:rsidRPr="000D3BE0" w:rsidRDefault="00D47ED5" w:rsidP="008C54C1">
            <w:pPr>
              <w:spacing w:after="0" w:line="240" w:lineRule="auto"/>
              <w:jc w:val="right"/>
              <w:rPr>
                <w:rFonts w:eastAsia="Times New Roman" w:cstheme="minorHAnsi"/>
                <w:sz w:val="24"/>
                <w:szCs w:val="24"/>
                <w:lang w:eastAsia="en-GB"/>
              </w:rPr>
            </w:pPr>
            <w:proofErr w:type="spellStart"/>
            <w:r w:rsidRPr="000D3BE0">
              <w:rPr>
                <w:rFonts w:eastAsia="Times New Roman" w:cstheme="minorHAnsi"/>
                <w:sz w:val="24"/>
                <w:szCs w:val="24"/>
                <w:lang w:eastAsia="en-GB"/>
              </w:rPr>
              <w:t>1p</w:t>
            </w:r>
            <w:proofErr w:type="spellEnd"/>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r w:rsidR="00D47ED5" w:rsidRPr="000D3BE0" w:rsidTr="00D47ED5">
        <w:trPr>
          <w:tblCellSpacing w:w="15" w:type="dxa"/>
        </w:trPr>
        <w:tc>
          <w:tcPr>
            <w:tcW w:w="9266" w:type="dxa"/>
            <w:gridSpan w:val="3"/>
          </w:tcPr>
          <w:p w:rsidR="00D47ED5" w:rsidRPr="000D3BE0" w:rsidRDefault="00D47ED5" w:rsidP="008C54C1">
            <w:pPr>
              <w:spacing w:after="0" w:line="240" w:lineRule="auto"/>
              <w:rPr>
                <w:rFonts w:eastAsia="Times New Roman" w:cstheme="minorHAnsi"/>
                <w:sz w:val="24"/>
                <w:szCs w:val="24"/>
                <w:lang w:eastAsia="en-GB"/>
              </w:rPr>
            </w:pPr>
            <w:r w:rsidRPr="000D3BE0">
              <w:rPr>
                <w:rFonts w:eastAsia="Times New Roman" w:cstheme="minorHAnsi"/>
                <w:sz w:val="24"/>
                <w:szCs w:val="24"/>
                <w:lang w:eastAsia="en-GB"/>
              </w:rPr>
              <w:t>Total</w:t>
            </w:r>
          </w:p>
        </w:tc>
        <w:tc>
          <w:tcPr>
            <w:tcW w:w="1201" w:type="dxa"/>
            <w:shd w:val="clear" w:color="auto" w:fill="FFFF99"/>
          </w:tcPr>
          <w:p w:rsidR="00D47ED5" w:rsidRPr="000D3BE0" w:rsidRDefault="00D47ED5" w:rsidP="008C54C1">
            <w:pPr>
              <w:spacing w:after="0" w:line="240" w:lineRule="auto"/>
              <w:rPr>
                <w:rFonts w:eastAsia="Times New Roman" w:cstheme="minorHAnsi"/>
                <w:sz w:val="24"/>
                <w:szCs w:val="24"/>
                <w:lang w:eastAsia="en-GB"/>
              </w:rPr>
            </w:pPr>
          </w:p>
        </w:tc>
      </w:tr>
    </w:tbl>
    <w:p w:rsidR="00D47ED5" w:rsidRDefault="00D47ED5" w:rsidP="00D47ED5">
      <w:pPr>
        <w:rPr>
          <w:rFonts w:cstheme="minorHAnsi"/>
        </w:rPr>
      </w:pPr>
    </w:p>
    <w:tbl>
      <w:tblPr>
        <w:tblStyle w:val="TableGrid"/>
        <w:tblW w:w="0" w:type="auto"/>
        <w:tblLook w:val="04A0" w:firstRow="1" w:lastRow="0" w:firstColumn="1" w:lastColumn="0" w:noHBand="0" w:noVBand="1"/>
      </w:tblPr>
      <w:tblGrid>
        <w:gridCol w:w="10606"/>
      </w:tblGrid>
      <w:tr w:rsidR="00D47ED5" w:rsidTr="008C54C1">
        <w:tc>
          <w:tcPr>
            <w:tcW w:w="10606" w:type="dxa"/>
          </w:tcPr>
          <w:p w:rsidR="00D47ED5" w:rsidRDefault="00D47ED5" w:rsidP="008C54C1">
            <w:pPr>
              <w:rPr>
                <w:rFonts w:cstheme="minorHAnsi"/>
              </w:rPr>
            </w:pPr>
            <w:r>
              <w:rPr>
                <w:rFonts w:cstheme="minorHAnsi"/>
              </w:rPr>
              <w:t>Comments:</w:t>
            </w:r>
          </w:p>
          <w:p w:rsidR="00D47ED5" w:rsidRDefault="00D47ED5" w:rsidP="008C54C1">
            <w:pPr>
              <w:rPr>
                <w:rFonts w:cstheme="minorHAnsi"/>
              </w:rPr>
            </w:pPr>
          </w:p>
          <w:p w:rsidR="00D47ED5" w:rsidRDefault="00D47ED5" w:rsidP="008C54C1">
            <w:pPr>
              <w:rPr>
                <w:rFonts w:cstheme="minorHAnsi"/>
              </w:rPr>
            </w:pPr>
          </w:p>
          <w:p w:rsidR="00D47ED5" w:rsidRDefault="00D47ED5" w:rsidP="008C54C1">
            <w:pPr>
              <w:rPr>
                <w:rFonts w:cstheme="minorHAnsi"/>
              </w:rPr>
            </w:pPr>
          </w:p>
          <w:p w:rsidR="00D47ED5" w:rsidRDefault="00D47ED5" w:rsidP="008C54C1">
            <w:pPr>
              <w:rPr>
                <w:rFonts w:cstheme="minorHAnsi"/>
              </w:rPr>
            </w:pPr>
          </w:p>
          <w:p w:rsidR="00D47ED5" w:rsidRDefault="00D47ED5" w:rsidP="008C54C1">
            <w:pPr>
              <w:rPr>
                <w:rFonts w:cstheme="minorHAnsi"/>
              </w:rPr>
            </w:pPr>
          </w:p>
          <w:p w:rsidR="00D47ED5" w:rsidRDefault="00D47ED5" w:rsidP="008C54C1">
            <w:pPr>
              <w:rPr>
                <w:rFonts w:cstheme="minorHAnsi"/>
              </w:rPr>
            </w:pPr>
          </w:p>
          <w:p w:rsidR="00D47ED5" w:rsidRDefault="00D47ED5" w:rsidP="008C54C1">
            <w:pPr>
              <w:rPr>
                <w:rFonts w:cstheme="minorHAnsi"/>
              </w:rPr>
            </w:pPr>
          </w:p>
          <w:p w:rsidR="00D47ED5" w:rsidRDefault="00D47ED5" w:rsidP="008C54C1">
            <w:pPr>
              <w:rPr>
                <w:rFonts w:cstheme="minorHAnsi"/>
              </w:rPr>
            </w:pPr>
          </w:p>
        </w:tc>
      </w:tr>
    </w:tbl>
    <w:p w:rsidR="00D47ED5" w:rsidRPr="000D3BE0" w:rsidRDefault="00D47ED5" w:rsidP="00D47ED5">
      <w:pPr>
        <w:rPr>
          <w:rFonts w:cstheme="minorHAnsi"/>
        </w:rPr>
      </w:pPr>
    </w:p>
    <w:p w:rsidR="00D47ED5" w:rsidRPr="000D3BE0" w:rsidRDefault="00D47ED5" w:rsidP="00D47ED5">
      <w:pPr>
        <w:rPr>
          <w:rFonts w:cstheme="minorHAnsi"/>
          <w:sz w:val="24"/>
          <w:szCs w:val="24"/>
        </w:rPr>
      </w:pPr>
      <w:r w:rsidRPr="000D3BE0">
        <w:rPr>
          <w:rFonts w:cstheme="minorHAnsi"/>
          <w:sz w:val="24"/>
          <w:szCs w:val="24"/>
        </w:rPr>
        <w:lastRenderedPageBreak/>
        <w:t xml:space="preserve">(*) Some remarks on marking items. The mark given to each section is only an orientation on the best mark possible for the given item to consider. </w:t>
      </w:r>
    </w:p>
    <w:p w:rsidR="00D47ED5" w:rsidRPr="000D3BE0" w:rsidRDefault="00D47ED5" w:rsidP="00D47ED5">
      <w:pPr>
        <w:rPr>
          <w:rFonts w:cstheme="minorHAnsi"/>
          <w:sz w:val="24"/>
          <w:szCs w:val="24"/>
        </w:rPr>
      </w:pPr>
      <w:r w:rsidRPr="000D3BE0">
        <w:rPr>
          <w:rFonts w:cstheme="minorHAnsi"/>
          <w:sz w:val="24"/>
          <w:szCs w:val="24"/>
        </w:rPr>
        <w:t>For example, if the item “</w:t>
      </w:r>
      <w:r w:rsidRPr="000D3BE0">
        <w:rPr>
          <w:rFonts w:cstheme="minorHAnsi"/>
          <w:b/>
          <w:sz w:val="24"/>
          <w:szCs w:val="24"/>
        </w:rPr>
        <w:t>reflexion</w:t>
      </w:r>
      <w:r w:rsidRPr="000D3BE0">
        <w:rPr>
          <w:rFonts w:cstheme="minorHAnsi"/>
          <w:sz w:val="24"/>
          <w:szCs w:val="24"/>
        </w:rPr>
        <w:t>” has “</w:t>
      </w:r>
      <w:proofErr w:type="spellStart"/>
      <w:r w:rsidRPr="000D3BE0">
        <w:rPr>
          <w:rFonts w:cstheme="minorHAnsi"/>
          <w:sz w:val="24"/>
          <w:szCs w:val="24"/>
        </w:rPr>
        <w:t>2p</w:t>
      </w:r>
      <w:proofErr w:type="spellEnd"/>
      <w:r w:rsidRPr="000D3BE0">
        <w:rPr>
          <w:rFonts w:cstheme="minorHAnsi"/>
          <w:sz w:val="24"/>
          <w:szCs w:val="24"/>
        </w:rPr>
        <w:t>”, it does not mean that automatically “</w:t>
      </w:r>
      <w:proofErr w:type="spellStart"/>
      <w:r w:rsidRPr="000D3BE0">
        <w:rPr>
          <w:rFonts w:cstheme="minorHAnsi"/>
          <w:sz w:val="24"/>
          <w:szCs w:val="24"/>
        </w:rPr>
        <w:t>2p</w:t>
      </w:r>
      <w:proofErr w:type="spellEnd"/>
      <w:r w:rsidRPr="000D3BE0">
        <w:rPr>
          <w:rFonts w:cstheme="minorHAnsi"/>
          <w:sz w:val="24"/>
          <w:szCs w:val="24"/>
        </w:rPr>
        <w:t>” is assigned, but that it is possible to mark up to “</w:t>
      </w:r>
      <w:proofErr w:type="spellStart"/>
      <w:r w:rsidRPr="000D3BE0">
        <w:rPr>
          <w:rFonts w:cstheme="minorHAnsi"/>
          <w:sz w:val="24"/>
          <w:szCs w:val="24"/>
        </w:rPr>
        <w:t>2p</w:t>
      </w:r>
      <w:proofErr w:type="spellEnd"/>
      <w:r w:rsidRPr="000D3BE0">
        <w:rPr>
          <w:rFonts w:cstheme="minorHAnsi"/>
          <w:sz w:val="24"/>
          <w:szCs w:val="24"/>
        </w:rPr>
        <w:t>”. You are invited to reflect on many issues related to the course, the instructors and the support they give you in solving problems, your cooperative group and how you organise the work and solve problems, your participation and behaviour attending classes, the difficulty of the exercises and projects, the tests, and whatever you like. Therefore, you have to understand that from what you, as a group, finally write in the portfolio section, the mark may be whatever from “</w:t>
      </w:r>
      <w:proofErr w:type="spellStart"/>
      <w:r w:rsidRPr="000D3BE0">
        <w:rPr>
          <w:rFonts w:cstheme="minorHAnsi"/>
          <w:sz w:val="24"/>
          <w:szCs w:val="24"/>
        </w:rPr>
        <w:t>0p</w:t>
      </w:r>
      <w:proofErr w:type="spellEnd"/>
      <w:r w:rsidRPr="000D3BE0">
        <w:rPr>
          <w:rFonts w:cstheme="minorHAnsi"/>
          <w:sz w:val="24"/>
          <w:szCs w:val="24"/>
        </w:rPr>
        <w:t>” (the reflection is not included or has no sense at all –even if it is as long as a sheet of paper–) to “</w:t>
      </w:r>
      <w:proofErr w:type="spellStart"/>
      <w:r w:rsidRPr="000D3BE0">
        <w:rPr>
          <w:rFonts w:cstheme="minorHAnsi"/>
          <w:sz w:val="24"/>
          <w:szCs w:val="24"/>
        </w:rPr>
        <w:t>2p</w:t>
      </w:r>
      <w:proofErr w:type="spellEnd"/>
      <w:r w:rsidRPr="000D3BE0">
        <w:rPr>
          <w:rFonts w:cstheme="minorHAnsi"/>
          <w:sz w:val="24"/>
          <w:szCs w:val="24"/>
        </w:rPr>
        <w:t xml:space="preserve">” (the reflexion is excellent and meaningful). </w:t>
      </w:r>
    </w:p>
    <w:p w:rsidR="00D47ED5" w:rsidRPr="000D3BE0" w:rsidRDefault="00D47ED5" w:rsidP="00D47ED5">
      <w:pPr>
        <w:rPr>
          <w:rFonts w:cstheme="minorHAnsi"/>
          <w:sz w:val="24"/>
          <w:szCs w:val="24"/>
        </w:rPr>
      </w:pPr>
      <w:r w:rsidRPr="000D3BE0">
        <w:rPr>
          <w:rFonts w:cstheme="minorHAnsi"/>
          <w:sz w:val="24"/>
          <w:szCs w:val="24"/>
        </w:rPr>
        <w:t>For example, “</w:t>
      </w:r>
      <w:r w:rsidRPr="000D3BE0">
        <w:rPr>
          <w:rFonts w:cstheme="minorHAnsi"/>
          <w:b/>
          <w:sz w:val="24"/>
          <w:szCs w:val="24"/>
        </w:rPr>
        <w:t>customisation</w:t>
      </w:r>
      <w:r w:rsidRPr="000D3BE0">
        <w:rPr>
          <w:rFonts w:cstheme="minorHAnsi"/>
          <w:sz w:val="24"/>
          <w:szCs w:val="24"/>
        </w:rPr>
        <w:t xml:space="preserve">” is the same idea, you can customise your webpage in very different ways, from a simple change of colours or adding a photo, to a complete enrichment in all the subjects that matters: organization of materials, ideas, references, examples, descriptions, embedded apps, and whatever else you may think that is appropriate for a web page. Remember that the portfolio is a personal webpage available to everybody, a place where you as a group have to express the way you are learning this subject of digital circuits and systems. It is a place that you may consider to continue using in the future in other subjects or projects. </w:t>
      </w:r>
    </w:p>
    <w:p w:rsidR="00D47ED5" w:rsidRPr="000D3BE0" w:rsidRDefault="00D47ED5" w:rsidP="00D47ED5">
      <w:pPr>
        <w:rPr>
          <w:rFonts w:eastAsia="Times New Roman" w:cstheme="minorHAnsi"/>
          <w:sz w:val="24"/>
          <w:szCs w:val="24"/>
          <w:lang w:eastAsia="en-GB"/>
        </w:rPr>
      </w:pPr>
      <w:r w:rsidRPr="000D3BE0">
        <w:rPr>
          <w:rFonts w:cstheme="minorHAnsi"/>
          <w:sz w:val="24"/>
          <w:szCs w:val="24"/>
        </w:rPr>
        <w:t>For example “</w:t>
      </w:r>
      <w:proofErr w:type="spellStart"/>
      <w:r w:rsidRPr="000D3BE0">
        <w:rPr>
          <w:rFonts w:eastAsia="Times New Roman" w:cstheme="minorHAnsi"/>
          <w:b/>
          <w:sz w:val="24"/>
          <w:szCs w:val="24"/>
          <w:lang w:eastAsia="en-GB"/>
        </w:rPr>
        <w:t>P1</w:t>
      </w:r>
      <w:proofErr w:type="spellEnd"/>
      <w:r w:rsidRPr="000D3BE0">
        <w:rPr>
          <w:rFonts w:eastAsia="Times New Roman" w:cstheme="minorHAnsi"/>
          <w:sz w:val="24"/>
          <w:szCs w:val="24"/>
          <w:lang w:eastAsia="en-GB"/>
        </w:rPr>
        <w:t xml:space="preserve">” means the uploading of the definitive documents and projects related to this exercise in the corresponding webpage. This is for example: </w:t>
      </w:r>
    </w:p>
    <w:p w:rsidR="00D47ED5" w:rsidRPr="000D3BE0" w:rsidRDefault="00D47ED5" w:rsidP="00D47ED5">
      <w:pPr>
        <w:pStyle w:val="ListParagraph"/>
        <w:numPr>
          <w:ilvl w:val="0"/>
          <w:numId w:val="2"/>
        </w:numPr>
        <w:rPr>
          <w:rFonts w:eastAsia="Times New Roman" w:cstheme="minorHAnsi"/>
          <w:sz w:val="24"/>
          <w:szCs w:val="24"/>
          <w:lang w:eastAsia="en-GB"/>
        </w:rPr>
      </w:pPr>
      <w:r w:rsidRPr="000D3BE0">
        <w:rPr>
          <w:rFonts w:eastAsia="Times New Roman" w:cstheme="minorHAnsi"/>
          <w:sz w:val="24"/>
          <w:szCs w:val="24"/>
          <w:lang w:eastAsia="en-GB"/>
        </w:rPr>
        <w:t>Uploading and attaching the documents of the solution and the instructor’s correction.</w:t>
      </w:r>
    </w:p>
    <w:p w:rsidR="00D47ED5" w:rsidRPr="000D3BE0" w:rsidRDefault="00D47ED5" w:rsidP="00D47ED5">
      <w:pPr>
        <w:pStyle w:val="ListParagraph"/>
        <w:numPr>
          <w:ilvl w:val="0"/>
          <w:numId w:val="2"/>
        </w:numPr>
        <w:rPr>
          <w:rFonts w:eastAsia="Times New Roman" w:cstheme="minorHAnsi"/>
          <w:sz w:val="24"/>
          <w:szCs w:val="24"/>
          <w:lang w:eastAsia="en-GB"/>
        </w:rPr>
      </w:pPr>
      <w:r w:rsidRPr="000D3BE0">
        <w:rPr>
          <w:rFonts w:eastAsia="Times New Roman" w:cstheme="minorHAnsi"/>
          <w:sz w:val="24"/>
          <w:szCs w:val="24"/>
          <w:lang w:eastAsia="en-GB"/>
        </w:rPr>
        <w:t xml:space="preserve">The uploading and linking of files/photos/scanned sheets of paper/diagrams, etc., understanding the depth of the discussions held with instructors (in class or elsewhere) and other students that were carried out on this exercise. </w:t>
      </w:r>
    </w:p>
    <w:p w:rsidR="00D47ED5" w:rsidRPr="000D3BE0" w:rsidRDefault="00D47ED5" w:rsidP="00D47ED5">
      <w:pPr>
        <w:pStyle w:val="ListParagraph"/>
        <w:numPr>
          <w:ilvl w:val="0"/>
          <w:numId w:val="2"/>
        </w:numPr>
        <w:rPr>
          <w:rFonts w:eastAsia="Times New Roman" w:cstheme="minorHAnsi"/>
          <w:sz w:val="24"/>
          <w:szCs w:val="24"/>
          <w:lang w:eastAsia="en-GB"/>
        </w:rPr>
      </w:pPr>
      <w:r w:rsidRPr="000D3BE0">
        <w:rPr>
          <w:rFonts w:eastAsia="Times New Roman" w:cstheme="minorHAnsi"/>
          <w:sz w:val="24"/>
          <w:szCs w:val="24"/>
          <w:lang w:eastAsia="en-GB"/>
        </w:rPr>
        <w:t>Writing comments or remarks in the space</w:t>
      </w:r>
      <w:r>
        <w:rPr>
          <w:rFonts w:eastAsia="Times New Roman" w:cstheme="minorHAnsi"/>
          <w:sz w:val="24"/>
          <w:szCs w:val="24"/>
          <w:lang w:eastAsia="en-GB"/>
        </w:rPr>
        <w:t xml:space="preserve"> available in the problem’s web page</w:t>
      </w:r>
      <w:r w:rsidRPr="000D3BE0">
        <w:rPr>
          <w:rFonts w:eastAsia="Times New Roman" w:cstheme="minorHAnsi"/>
          <w:sz w:val="24"/>
          <w:szCs w:val="24"/>
          <w:lang w:eastAsia="en-GB"/>
        </w:rPr>
        <w:t xml:space="preserve">, to explain whichever you think is important to note regarding the development of the exercise. </w:t>
      </w:r>
    </w:p>
    <w:p w:rsidR="00D47ED5" w:rsidRPr="000D3BE0" w:rsidRDefault="00D47ED5" w:rsidP="00D47ED5">
      <w:pPr>
        <w:rPr>
          <w:rFonts w:eastAsia="Times New Roman" w:cstheme="minorHAnsi"/>
          <w:sz w:val="24"/>
          <w:szCs w:val="24"/>
          <w:lang w:eastAsia="en-GB"/>
        </w:rPr>
      </w:pPr>
      <w:r w:rsidRPr="000D3BE0">
        <w:rPr>
          <w:rFonts w:eastAsia="Times New Roman" w:cstheme="minorHAnsi"/>
          <w:sz w:val="24"/>
          <w:szCs w:val="24"/>
          <w:lang w:eastAsia="en-GB"/>
        </w:rPr>
        <w:t>We mean that uploading  a “</w:t>
      </w:r>
      <w:proofErr w:type="spellStart"/>
      <w:r w:rsidRPr="000D3BE0">
        <w:rPr>
          <w:rFonts w:eastAsia="Times New Roman" w:cstheme="minorHAnsi"/>
          <w:sz w:val="24"/>
          <w:szCs w:val="24"/>
          <w:lang w:eastAsia="en-GB"/>
        </w:rPr>
        <w:t>P1</w:t>
      </w:r>
      <w:proofErr w:type="spellEnd"/>
      <w:r w:rsidRPr="000D3BE0">
        <w:rPr>
          <w:rFonts w:eastAsia="Times New Roman" w:cstheme="minorHAnsi"/>
          <w:sz w:val="24"/>
          <w:szCs w:val="24"/>
          <w:lang w:eastAsia="en-GB"/>
        </w:rPr>
        <w:t>” that is not a good problem solution and does not carries significant improvements, does not reserve its full mark (a “</w:t>
      </w:r>
      <w:proofErr w:type="spellStart"/>
      <w:r w:rsidRPr="000D3BE0">
        <w:rPr>
          <w:rFonts w:eastAsia="Times New Roman" w:cstheme="minorHAnsi"/>
          <w:sz w:val="24"/>
          <w:szCs w:val="24"/>
          <w:lang w:eastAsia="en-GB"/>
        </w:rPr>
        <w:t>0.5p</w:t>
      </w:r>
      <w:proofErr w:type="spellEnd"/>
      <w:r w:rsidRPr="000D3BE0">
        <w:rPr>
          <w:rFonts w:eastAsia="Times New Roman" w:cstheme="minorHAnsi"/>
          <w:sz w:val="24"/>
          <w:szCs w:val="24"/>
          <w:lang w:eastAsia="en-GB"/>
        </w:rPr>
        <w:t>” in this case, because the other “</w:t>
      </w:r>
      <w:proofErr w:type="spellStart"/>
      <w:r w:rsidRPr="000D3BE0">
        <w:rPr>
          <w:rFonts w:eastAsia="Times New Roman" w:cstheme="minorHAnsi"/>
          <w:sz w:val="24"/>
          <w:szCs w:val="24"/>
          <w:lang w:eastAsia="en-GB"/>
        </w:rPr>
        <w:t>2.5p</w:t>
      </w:r>
      <w:proofErr w:type="spellEnd"/>
      <w:r w:rsidRPr="000D3BE0">
        <w:rPr>
          <w:rFonts w:eastAsia="Times New Roman" w:cstheme="minorHAnsi"/>
          <w:sz w:val="24"/>
          <w:szCs w:val="24"/>
          <w:lang w:eastAsia="en-GB"/>
        </w:rPr>
        <w:t>” are related to the other projects from “</w:t>
      </w:r>
      <w:proofErr w:type="spellStart"/>
      <w:r w:rsidRPr="000D3BE0">
        <w:rPr>
          <w:rFonts w:eastAsia="Times New Roman" w:cstheme="minorHAnsi"/>
          <w:sz w:val="24"/>
          <w:szCs w:val="24"/>
          <w:lang w:eastAsia="en-GB"/>
        </w:rPr>
        <w:t>P2</w:t>
      </w:r>
      <w:proofErr w:type="spellEnd"/>
      <w:r w:rsidRPr="000D3BE0">
        <w:rPr>
          <w:rFonts w:eastAsia="Times New Roman" w:cstheme="minorHAnsi"/>
          <w:sz w:val="24"/>
          <w:szCs w:val="24"/>
          <w:lang w:eastAsia="en-GB"/>
        </w:rPr>
        <w:t>” to “</w:t>
      </w:r>
      <w:proofErr w:type="spellStart"/>
      <w:r w:rsidRPr="000D3BE0">
        <w:rPr>
          <w:rFonts w:eastAsia="Times New Roman" w:cstheme="minorHAnsi"/>
          <w:sz w:val="24"/>
          <w:szCs w:val="24"/>
          <w:lang w:eastAsia="en-GB"/>
        </w:rPr>
        <w:t>P6</w:t>
      </w:r>
      <w:proofErr w:type="spellEnd"/>
      <w:r w:rsidRPr="000D3BE0">
        <w:rPr>
          <w:rFonts w:eastAsia="Times New Roman" w:cstheme="minorHAnsi"/>
          <w:sz w:val="24"/>
          <w:szCs w:val="24"/>
          <w:lang w:eastAsia="en-GB"/>
        </w:rPr>
        <w:t>”</w:t>
      </w:r>
      <w:r>
        <w:rPr>
          <w:rFonts w:eastAsia="Times New Roman" w:cstheme="minorHAnsi"/>
          <w:sz w:val="24"/>
          <w:szCs w:val="24"/>
          <w:lang w:eastAsia="en-GB"/>
        </w:rPr>
        <w:t>)</w:t>
      </w:r>
      <w:r w:rsidRPr="000D3BE0">
        <w:rPr>
          <w:rFonts w:eastAsia="Times New Roman" w:cstheme="minorHAnsi"/>
          <w:sz w:val="24"/>
          <w:szCs w:val="24"/>
          <w:lang w:eastAsia="en-GB"/>
        </w:rPr>
        <w:t xml:space="preserve">. </w:t>
      </w:r>
    </w:p>
    <w:p w:rsidR="00D47ED5" w:rsidRDefault="00D47ED5" w:rsidP="00D47ED5">
      <w:pPr>
        <w:rPr>
          <w:rFonts w:eastAsia="Times New Roman" w:cstheme="minorHAnsi"/>
          <w:sz w:val="24"/>
          <w:szCs w:val="24"/>
          <w:lang w:eastAsia="en-GB"/>
        </w:rPr>
      </w:pPr>
      <w:r w:rsidRPr="000D3BE0">
        <w:rPr>
          <w:rFonts w:eastAsia="Times New Roman" w:cstheme="minorHAnsi"/>
          <w:sz w:val="24"/>
          <w:szCs w:val="24"/>
          <w:lang w:eastAsia="en-GB"/>
        </w:rPr>
        <w:t xml:space="preserve">And finally, as you see, </w:t>
      </w:r>
      <w:r w:rsidRPr="000D3BE0">
        <w:rPr>
          <w:rFonts w:eastAsia="Times New Roman" w:cstheme="minorHAnsi"/>
          <w:b/>
          <w:sz w:val="24"/>
          <w:szCs w:val="24"/>
          <w:lang w:eastAsia="en-GB"/>
        </w:rPr>
        <w:t>we invite you to assess yourself</w:t>
      </w:r>
      <w:r w:rsidRPr="000D3BE0">
        <w:rPr>
          <w:rFonts w:eastAsia="Times New Roman" w:cstheme="minorHAnsi"/>
          <w:sz w:val="24"/>
          <w:szCs w:val="24"/>
          <w:lang w:eastAsia="en-GB"/>
        </w:rPr>
        <w:t xml:space="preserve"> in a way that it will give us, as instructors who has the final responsibility to mark your learning, a good indication of the final grade that is going to be given to you.</w:t>
      </w:r>
      <w:r>
        <w:rPr>
          <w:rFonts w:eastAsia="Times New Roman" w:cstheme="minorHAnsi"/>
          <w:sz w:val="24"/>
          <w:szCs w:val="24"/>
          <w:lang w:eastAsia="en-GB"/>
        </w:rPr>
        <w:t xml:space="preserve"> </w:t>
      </w:r>
      <w:r w:rsidRPr="000D3BE0">
        <w:rPr>
          <w:rFonts w:eastAsia="Times New Roman" w:cstheme="minorHAnsi"/>
          <w:sz w:val="24"/>
          <w:szCs w:val="24"/>
          <w:lang w:eastAsia="en-GB"/>
        </w:rPr>
        <w:t xml:space="preserve">The better you learn to assess yourself,  not only your </w:t>
      </w:r>
      <w:proofErr w:type="spellStart"/>
      <w:r w:rsidRPr="000D3BE0">
        <w:rPr>
          <w:rFonts w:eastAsia="Times New Roman" w:cstheme="minorHAnsi"/>
          <w:sz w:val="24"/>
          <w:szCs w:val="24"/>
          <w:lang w:eastAsia="en-GB"/>
        </w:rPr>
        <w:t>ePortfolio</w:t>
      </w:r>
      <w:proofErr w:type="spellEnd"/>
      <w:r w:rsidRPr="000D3BE0">
        <w:rPr>
          <w:rFonts w:eastAsia="Times New Roman" w:cstheme="minorHAnsi"/>
          <w:sz w:val="24"/>
          <w:szCs w:val="24"/>
          <w:lang w:eastAsia="en-GB"/>
        </w:rPr>
        <w:t>, but every single project and assignment, the simpler is going to be for us, the instructors, to discuss and agree with you your scores</w:t>
      </w:r>
      <w:r>
        <w:rPr>
          <w:rFonts w:eastAsia="Times New Roman" w:cstheme="minorHAnsi"/>
          <w:sz w:val="24"/>
          <w:szCs w:val="24"/>
          <w:lang w:eastAsia="en-GB"/>
        </w:rPr>
        <w:t xml:space="preserve"> and performance</w:t>
      </w:r>
      <w:r w:rsidRPr="000D3BE0">
        <w:rPr>
          <w:rFonts w:eastAsia="Times New Roman" w:cstheme="minorHAnsi"/>
          <w:sz w:val="24"/>
          <w:szCs w:val="24"/>
          <w:lang w:eastAsia="en-GB"/>
        </w:rPr>
        <w:t xml:space="preserve">. </w:t>
      </w:r>
    </w:p>
    <w:p w:rsidR="0036586D" w:rsidRPr="00D47ED5" w:rsidRDefault="0036586D" w:rsidP="00D47ED5"/>
    <w:sectPr w:rsidR="0036586D" w:rsidRPr="00D47ED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1F" w:rsidRDefault="00EA4E1F">
      <w:pPr>
        <w:spacing w:after="0" w:line="240" w:lineRule="auto"/>
      </w:pPr>
      <w:r>
        <w:separator/>
      </w:r>
    </w:p>
  </w:endnote>
  <w:endnote w:type="continuationSeparator" w:id="0">
    <w:p w:rsidR="00EA4E1F" w:rsidRDefault="00EA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1F" w:rsidRDefault="00EA4E1F">
      <w:pPr>
        <w:spacing w:after="0" w:line="240" w:lineRule="auto"/>
      </w:pPr>
      <w:r>
        <w:separator/>
      </w:r>
    </w:p>
  </w:footnote>
  <w:footnote w:type="continuationSeparator" w:id="0">
    <w:p w:rsidR="00EA4E1F" w:rsidRDefault="00EA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3B" w:rsidRDefault="00EC5B58">
    <w:pPr>
      <w:pStyle w:val="Header"/>
      <w:rPr>
        <w:rFonts w:cs="Arial"/>
      </w:rPr>
    </w:pPr>
    <w:r>
      <w:rPr>
        <w:rFonts w:ascii="Arial" w:hAnsi="Arial" w:cs="Arial"/>
        <w:noProof/>
        <w:color w:val="446699"/>
        <w:lang w:val="es-ES_tradnl" w:eastAsia="es-ES_tradnl"/>
      </w:rPr>
      <w:drawing>
        <wp:inline distT="0" distB="0" distL="0" distR="0">
          <wp:extent cx="378135" cy="378135"/>
          <wp:effectExtent l="0" t="0" r="0" b="0"/>
          <wp:docPr id="10" name="Picture 10" descr="V:\images\upc.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mages\upc.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172" cy="378172"/>
                  </a:xfrm>
                  <a:prstGeom prst="rect">
                    <a:avLst/>
                  </a:prstGeom>
                  <a:noFill/>
                  <a:ln>
                    <a:noFill/>
                  </a:ln>
                </pic:spPr>
              </pic:pic>
            </a:graphicData>
          </a:graphic>
        </wp:inline>
      </w:drawing>
    </w:r>
    <w:r>
      <w:rPr>
        <w:rFonts w:cs="Arial"/>
      </w:rPr>
      <w:t xml:space="preserve"> </w:t>
    </w:r>
    <w:r>
      <w:rPr>
        <w:rFonts w:ascii="Arial" w:hAnsi="Arial" w:cs="Arial"/>
        <w:noProof/>
        <w:color w:val="446699"/>
        <w:lang w:val="es-ES_tradnl" w:eastAsia="es-ES_tradnl"/>
      </w:rPr>
      <w:drawing>
        <wp:inline distT="0" distB="0" distL="0" distR="0">
          <wp:extent cx="2970081" cy="378833"/>
          <wp:effectExtent l="0" t="0" r="0" b="0"/>
          <wp:docPr id="12" name="Picture 12" descr="eetac_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ac_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0687" cy="378910"/>
                  </a:xfrm>
                  <a:prstGeom prst="rect">
                    <a:avLst/>
                  </a:prstGeom>
                  <a:noFill/>
                  <a:ln>
                    <a:noFill/>
                  </a:ln>
                </pic:spPr>
              </pic:pic>
            </a:graphicData>
          </a:graphic>
        </wp:inline>
      </w:drawing>
    </w:r>
    <w:r>
      <w:rPr>
        <w:rFonts w:cs="Arial"/>
      </w:rPr>
      <w:t xml:space="preserve">                                                                 </w:t>
    </w:r>
    <w:r>
      <w:rPr>
        <w:rFonts w:cs="Arial"/>
        <w:noProof/>
        <w:lang w:val="es-ES_tradnl" w:eastAsia="es-ES_tradnl"/>
      </w:rPr>
      <w:drawing>
        <wp:inline distT="0" distB="0" distL="0" distR="0">
          <wp:extent cx="1160780" cy="421640"/>
          <wp:effectExtent l="19050" t="0" r="127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60780" cy="421640"/>
                  </a:xfrm>
                  <a:prstGeom prst="rect">
                    <a:avLst/>
                  </a:prstGeom>
                  <a:noFill/>
                  <a:ln w="9525">
                    <a:noFill/>
                    <a:miter lim="800000"/>
                    <a:headEnd/>
                    <a:tailEnd/>
                  </a:ln>
                </pic:spPr>
              </pic:pic>
            </a:graphicData>
          </a:graphic>
        </wp:inline>
      </w:drawing>
    </w:r>
  </w:p>
  <w:p w:rsidR="00C17B3B" w:rsidRDefault="00C17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39B"/>
    <w:multiLevelType w:val="multilevel"/>
    <w:tmpl w:val="0ABA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A64BAD"/>
    <w:multiLevelType w:val="hybridMultilevel"/>
    <w:tmpl w:val="52EA693E"/>
    <w:lvl w:ilvl="0" w:tplc="BCB033B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3B"/>
    <w:rsid w:val="000A579A"/>
    <w:rsid w:val="001E657E"/>
    <w:rsid w:val="0036586D"/>
    <w:rsid w:val="00424D27"/>
    <w:rsid w:val="00534D49"/>
    <w:rsid w:val="006F511F"/>
    <w:rsid w:val="007762E7"/>
    <w:rsid w:val="007F52DA"/>
    <w:rsid w:val="008879D1"/>
    <w:rsid w:val="009034FD"/>
    <w:rsid w:val="00965FDE"/>
    <w:rsid w:val="00A27F72"/>
    <w:rsid w:val="00C17B3B"/>
    <w:rsid w:val="00D47ED5"/>
    <w:rsid w:val="00D809E4"/>
    <w:rsid w:val="00EA4E1F"/>
    <w:rsid w:val="00EC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pPr>
      <w:spacing w:before="120" w:after="240" w:line="264" w:lineRule="auto"/>
      <w:jc w:val="center"/>
      <w:outlineLvl w:val="0"/>
    </w:pPr>
    <w:rPr>
      <w:rFonts w:ascii="Times New Roman" w:eastAsia="Times New Roman" w:hAnsi="Times New Roman" w:cs="Times New Roman"/>
      <w:i/>
      <w:sz w:val="18"/>
      <w:szCs w:val="20"/>
      <w:lang w:eastAsia="es-ES"/>
    </w:rPr>
  </w:style>
  <w:style w:type="character" w:styleId="Strong">
    <w:name w:val="Strong"/>
    <w:basedOn w:val="DefaultParagraphFont"/>
    <w:uiPriority w:val="22"/>
    <w:qFormat/>
    <w:rPr>
      <w:b/>
      <w:bCs/>
    </w:rPr>
  </w:style>
  <w:style w:type="character" w:customStyle="1" w:styleId="style62">
    <w:name w:val="style62"/>
    <w:basedOn w:val="DefaultParagraphFont"/>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sid w:val="00424D27"/>
    <w:rPr>
      <w:color w:val="0000FF"/>
      <w:u w:val="single"/>
    </w:rPr>
  </w:style>
  <w:style w:type="paragraph" w:styleId="ListParagraph">
    <w:name w:val="List Paragraph"/>
    <w:basedOn w:val="Normal"/>
    <w:uiPriority w:val="34"/>
    <w:qFormat/>
    <w:rsid w:val="00A27F72"/>
    <w:pPr>
      <w:ind w:left="720"/>
      <w:contextualSpacing/>
    </w:pPr>
  </w:style>
  <w:style w:type="table" w:styleId="TableGrid">
    <w:name w:val="Table Grid"/>
    <w:basedOn w:val="TableNormal"/>
    <w:uiPriority w:val="59"/>
    <w:rsid w:val="00D47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pPr>
      <w:spacing w:before="120" w:after="240" w:line="264" w:lineRule="auto"/>
      <w:jc w:val="center"/>
      <w:outlineLvl w:val="0"/>
    </w:pPr>
    <w:rPr>
      <w:rFonts w:ascii="Times New Roman" w:eastAsia="Times New Roman" w:hAnsi="Times New Roman" w:cs="Times New Roman"/>
      <w:i/>
      <w:sz w:val="18"/>
      <w:szCs w:val="20"/>
      <w:lang w:eastAsia="es-ES"/>
    </w:rPr>
  </w:style>
  <w:style w:type="character" w:styleId="Strong">
    <w:name w:val="Strong"/>
    <w:basedOn w:val="DefaultParagraphFont"/>
    <w:uiPriority w:val="22"/>
    <w:qFormat/>
    <w:rPr>
      <w:b/>
      <w:bCs/>
    </w:rPr>
  </w:style>
  <w:style w:type="character" w:customStyle="1" w:styleId="style62">
    <w:name w:val="style62"/>
    <w:basedOn w:val="DefaultParagraphFont"/>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sid w:val="00424D27"/>
    <w:rPr>
      <w:color w:val="0000FF"/>
      <w:u w:val="single"/>
    </w:rPr>
  </w:style>
  <w:style w:type="paragraph" w:styleId="ListParagraph">
    <w:name w:val="List Paragraph"/>
    <w:basedOn w:val="Normal"/>
    <w:uiPriority w:val="34"/>
    <w:qFormat/>
    <w:rsid w:val="00A27F72"/>
    <w:pPr>
      <w:ind w:left="720"/>
      <w:contextualSpacing/>
    </w:pPr>
  </w:style>
  <w:style w:type="table" w:styleId="TableGrid">
    <w:name w:val="Table Grid"/>
    <w:basedOn w:val="TableNormal"/>
    <w:uiPriority w:val="59"/>
    <w:rsid w:val="00D47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5976">
      <w:bodyDiv w:val="1"/>
      <w:marLeft w:val="0"/>
      <w:marRight w:val="0"/>
      <w:marTop w:val="0"/>
      <w:marBottom w:val="0"/>
      <w:divBdr>
        <w:top w:val="none" w:sz="0" w:space="0" w:color="auto"/>
        <w:left w:val="none" w:sz="0" w:space="0" w:color="auto"/>
        <w:bottom w:val="none" w:sz="0" w:space="0" w:color="auto"/>
        <w:right w:val="none" w:sz="0" w:space="0" w:color="auto"/>
      </w:divBdr>
    </w:div>
    <w:div w:id="604652646">
      <w:bodyDiv w:val="1"/>
      <w:marLeft w:val="0"/>
      <w:marRight w:val="0"/>
      <w:marTop w:val="0"/>
      <w:marBottom w:val="0"/>
      <w:divBdr>
        <w:top w:val="none" w:sz="0" w:space="0" w:color="auto"/>
        <w:left w:val="none" w:sz="0" w:space="0" w:color="auto"/>
        <w:bottom w:val="none" w:sz="0" w:space="0" w:color="auto"/>
        <w:right w:val="none" w:sz="0" w:space="0" w:color="auto"/>
      </w:divBdr>
      <w:divsChild>
        <w:div w:id="1013923126">
          <w:marLeft w:val="0"/>
          <w:marRight w:val="0"/>
          <w:marTop w:val="0"/>
          <w:marBottom w:val="0"/>
          <w:divBdr>
            <w:top w:val="none" w:sz="0" w:space="0" w:color="auto"/>
            <w:left w:val="none" w:sz="0" w:space="0" w:color="auto"/>
            <w:bottom w:val="none" w:sz="0" w:space="0" w:color="auto"/>
            <w:right w:val="none" w:sz="0" w:space="0" w:color="auto"/>
          </w:divBdr>
          <w:divsChild>
            <w:div w:id="92013659">
              <w:marLeft w:val="600"/>
              <w:marRight w:val="0"/>
              <w:marTop w:val="0"/>
              <w:marBottom w:val="0"/>
              <w:divBdr>
                <w:top w:val="none" w:sz="0" w:space="0" w:color="auto"/>
                <w:left w:val="none" w:sz="0" w:space="0" w:color="auto"/>
                <w:bottom w:val="none" w:sz="0" w:space="0" w:color="auto"/>
                <w:right w:val="none" w:sz="0" w:space="0" w:color="auto"/>
              </w:divBdr>
            </w:div>
          </w:divsChild>
        </w:div>
        <w:div w:id="129528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eetac.upc.edu/" TargetMode="External"/><Relationship Id="rId2" Type="http://schemas.openxmlformats.org/officeDocument/2006/relationships/image" Target="media/image1.gif"/><Relationship Id="rId1" Type="http://schemas.openxmlformats.org/officeDocument/2006/relationships/hyperlink" Target="http://www.upc.cat/" TargetMode="External"/><Relationship Id="rId5" Type="http://schemas.openxmlformats.org/officeDocument/2006/relationships/image" Target="media/image3.emf"/><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CSD</vt:lpstr>
    </vt:vector>
  </TitlesOfParts>
  <Company>EPSC-UPC</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dc:title>
  <dc:creator>Francesc J. Robert</dc:creator>
  <cp:lastModifiedBy>Francesc </cp:lastModifiedBy>
  <cp:revision>2</cp:revision>
  <cp:lastPrinted>2012-01-20T10:49:00Z</cp:lastPrinted>
  <dcterms:created xsi:type="dcterms:W3CDTF">2016-06-09T09:06:00Z</dcterms:created>
  <dcterms:modified xsi:type="dcterms:W3CDTF">2016-06-09T09:06:00Z</dcterms:modified>
</cp:coreProperties>
</file>